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5C" w:rsidRDefault="00AC095C" w:rsidP="00AC095C"/>
    <w:p w:rsidR="00AC095C" w:rsidRPr="00FF6FC5" w:rsidRDefault="00AC095C" w:rsidP="00AC095C">
      <w:pPr>
        <w:rPr>
          <w:rFonts w:ascii="Times New Roman" w:hAnsi="Times New Roman"/>
        </w:rPr>
      </w:pPr>
    </w:p>
    <w:p w:rsidR="00AC095C" w:rsidRPr="00BB0205" w:rsidRDefault="00AC095C" w:rsidP="00AC095C">
      <w:pPr>
        <w:rPr>
          <w:rFonts w:ascii="Verdana" w:hAnsi="Verdana"/>
        </w:rPr>
      </w:pPr>
      <w:r w:rsidRPr="00BB0205">
        <w:rPr>
          <w:rFonts w:ascii="Verdana" w:hAnsi="Verdana"/>
        </w:rPr>
        <w:t>RUNNING HEAD: TEACHERS MATTER TOO</w:t>
      </w:r>
    </w:p>
    <w:p w:rsidR="00AC095C" w:rsidRPr="00BB0205" w:rsidRDefault="00AC095C" w:rsidP="00AC095C">
      <w:pPr>
        <w:jc w:val="center"/>
        <w:rPr>
          <w:rFonts w:ascii="Verdana" w:hAnsi="Verdana"/>
        </w:rPr>
      </w:pPr>
    </w:p>
    <w:p w:rsidR="00AC095C" w:rsidRPr="00BB0205" w:rsidRDefault="00AC095C" w:rsidP="00AC095C">
      <w:pPr>
        <w:jc w:val="center"/>
        <w:rPr>
          <w:rFonts w:ascii="Verdana" w:hAnsi="Verdana"/>
        </w:rPr>
      </w:pPr>
    </w:p>
    <w:p w:rsidR="00AC095C" w:rsidRPr="00BB0205" w:rsidRDefault="00AC095C" w:rsidP="00AC095C">
      <w:pPr>
        <w:jc w:val="center"/>
        <w:rPr>
          <w:rFonts w:ascii="Verdana" w:hAnsi="Verdana"/>
        </w:rPr>
      </w:pPr>
    </w:p>
    <w:p w:rsidR="00AC095C" w:rsidRPr="00BB0205" w:rsidRDefault="00AC095C" w:rsidP="00AC095C">
      <w:pPr>
        <w:jc w:val="center"/>
        <w:rPr>
          <w:rFonts w:ascii="Verdana" w:hAnsi="Verdana"/>
        </w:rPr>
      </w:pPr>
      <w:r w:rsidRPr="00BB0205">
        <w:rPr>
          <w:rFonts w:ascii="Verdana" w:hAnsi="Verdana"/>
        </w:rPr>
        <w:t>Teachers Matter Too! A qualitative perspective in the experiences and expectations of females within STEM and non-STEM careers.</w:t>
      </w:r>
    </w:p>
    <w:p w:rsidR="00AC095C" w:rsidRPr="00BB0205" w:rsidRDefault="00AC095C" w:rsidP="00AC095C">
      <w:pPr>
        <w:jc w:val="center"/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rPr>
          <w:rFonts w:ascii="Verdana" w:hAnsi="Verdana"/>
        </w:rPr>
      </w:pPr>
    </w:p>
    <w:p w:rsidR="00AC095C" w:rsidRPr="00BB0205" w:rsidRDefault="00AC095C" w:rsidP="00AC095C">
      <w:pPr>
        <w:spacing w:line="480" w:lineRule="auto"/>
        <w:rPr>
          <w:rFonts w:ascii="Verdana" w:hAnsi="Verdana"/>
        </w:rPr>
      </w:pPr>
      <w:r w:rsidRPr="00BB0205">
        <w:rPr>
          <w:rFonts w:ascii="Verdana" w:hAnsi="Verdana"/>
        </w:rPr>
        <w:tab/>
      </w:r>
      <w:r w:rsidRPr="00BB0205">
        <w:rPr>
          <w:rFonts w:ascii="Verdana" w:hAnsi="Verdana"/>
        </w:rPr>
        <w:tab/>
      </w:r>
      <w:r w:rsidRPr="00BB0205">
        <w:rPr>
          <w:rFonts w:ascii="Verdana" w:hAnsi="Verdana"/>
        </w:rPr>
        <w:tab/>
      </w:r>
      <w:r w:rsidRPr="00BB0205">
        <w:rPr>
          <w:rFonts w:ascii="Verdana" w:hAnsi="Verdana"/>
        </w:rPr>
        <w:tab/>
        <w:t>Meeta Banerjee, MSW, Ph.D.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>California State University, Northridge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 xml:space="preserve">Katerina </w:t>
      </w:r>
      <w:proofErr w:type="spellStart"/>
      <w:r w:rsidRPr="00BB0205">
        <w:rPr>
          <w:rFonts w:ascii="Verdana" w:hAnsi="Verdana"/>
        </w:rPr>
        <w:t>Schenke</w:t>
      </w:r>
      <w:proofErr w:type="spellEnd"/>
      <w:r w:rsidRPr="00BB0205">
        <w:rPr>
          <w:rFonts w:ascii="Verdana" w:hAnsi="Verdana"/>
        </w:rPr>
        <w:t>, Ph.D.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>University of California, Los Angeles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>Arena Lam Ph.D.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proofErr w:type="spellStart"/>
      <w:r w:rsidRPr="00BB0205">
        <w:rPr>
          <w:rFonts w:ascii="Verdana" w:hAnsi="Verdana"/>
        </w:rPr>
        <w:t>WestEd</w:t>
      </w:r>
      <w:proofErr w:type="spellEnd"/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>Jacquelynne S. Eccles Ph.D.</w:t>
      </w:r>
    </w:p>
    <w:p w:rsidR="00AC095C" w:rsidRPr="00BB0205" w:rsidRDefault="00AC095C" w:rsidP="00AC095C">
      <w:pPr>
        <w:spacing w:line="480" w:lineRule="auto"/>
        <w:jc w:val="center"/>
        <w:rPr>
          <w:rFonts w:ascii="Verdana" w:hAnsi="Verdana"/>
        </w:rPr>
      </w:pPr>
      <w:r w:rsidRPr="00BB0205">
        <w:rPr>
          <w:rFonts w:ascii="Verdana" w:hAnsi="Verdana"/>
        </w:rPr>
        <w:t>University of California, Irvine</w:t>
      </w:r>
    </w:p>
    <w:p w:rsidR="00AC095C" w:rsidRPr="00BB0205" w:rsidRDefault="00AC095C" w:rsidP="00AC095C">
      <w:pPr>
        <w:rPr>
          <w:rFonts w:ascii="Verdana" w:hAnsi="Verdana"/>
        </w:rPr>
      </w:pPr>
    </w:p>
    <w:p w:rsidR="00AC095C" w:rsidRDefault="00AC095C" w:rsidP="00AC095C">
      <w:pPr>
        <w:rPr>
          <w:rFonts w:ascii="Times New Roman" w:hAnsi="Times New Roman"/>
        </w:rPr>
      </w:pPr>
      <w:r w:rsidRPr="00BB0205">
        <w:rPr>
          <w:rFonts w:ascii="Verdana" w:hAnsi="Verdana"/>
        </w:rPr>
        <w:br w:type="page"/>
      </w:r>
    </w:p>
    <w:p w:rsidR="00AC095C" w:rsidRPr="009B5321" w:rsidRDefault="00AC095C" w:rsidP="00AC095C">
      <w:pPr>
        <w:jc w:val="center"/>
        <w:rPr>
          <w:rFonts w:ascii="Verdana" w:hAnsi="Verdana"/>
          <w:sz w:val="22"/>
          <w:szCs w:val="22"/>
        </w:rPr>
      </w:pPr>
      <w:r w:rsidRPr="009B5321">
        <w:rPr>
          <w:rFonts w:ascii="Verdana" w:hAnsi="Verdana"/>
          <w:sz w:val="22"/>
          <w:szCs w:val="22"/>
        </w:rPr>
        <w:lastRenderedPageBreak/>
        <w:t>Abstract</w:t>
      </w:r>
    </w:p>
    <w:p w:rsidR="00AC095C" w:rsidRPr="009B5321" w:rsidRDefault="00AC095C" w:rsidP="00AC095C">
      <w:pPr>
        <w:rPr>
          <w:rFonts w:ascii="Verdana" w:hAnsi="Verdana"/>
          <w:sz w:val="22"/>
          <w:szCs w:val="22"/>
        </w:rPr>
      </w:pPr>
      <w:r w:rsidRPr="009B5321">
        <w:rPr>
          <w:rFonts w:ascii="Verdana" w:hAnsi="Verdana"/>
          <w:sz w:val="22"/>
          <w:szCs w:val="22"/>
        </w:rPr>
        <w:t>We explored the factors associated with women’s choices to pursue STEM (Science, Technology, Engineering, and Mathematics) careers. Participants in this study came from two 20-year longitudinal studies conducted in the United States who were initially surveyed about their career aspirations in high school. Interviews were then conducted when participants were in their mid-thirties and forties to understand their decisions to: (1) go into STEM careers if they had initial non-STEM career aspirations, or (2) leave or not pursue a STEM career if they had initial STEM career aspirations. Findings from unstructured interviews uncovered three themes that emerged in participants’ career decisions: (1) the importance of teachers and classroom experiences, (2) interest and value in STEM subjects, and (3) the importance of family and work/life balance in career choice. We discuss the implications of these findings in relation to initiatives to encourage more women to pursue and stay in STEM careers.</w:t>
      </w:r>
    </w:p>
    <w:p w:rsidR="00464F97" w:rsidRDefault="00464F97">
      <w:bookmarkStart w:id="0" w:name="_GoBack"/>
      <w:bookmarkEnd w:id="0"/>
    </w:p>
    <w:sectPr w:rsidR="0046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5C"/>
    <w:rsid w:val="00464F97"/>
    <w:rsid w:val="00A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D3BF-9CE2-4CA5-8077-B96711B0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</dc:creator>
  <cp:keywords/>
  <dc:description/>
  <cp:lastModifiedBy>Meeta</cp:lastModifiedBy>
  <cp:revision>1</cp:revision>
  <dcterms:created xsi:type="dcterms:W3CDTF">2017-02-02T03:38:00Z</dcterms:created>
  <dcterms:modified xsi:type="dcterms:W3CDTF">2017-02-02T03:38:00Z</dcterms:modified>
</cp:coreProperties>
</file>